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C10D3E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Заявление на присвоение идентификационного номера программе биржевых облигаций</w:t>
            </w:r>
          </w:p>
        </w:tc>
        <w:tc>
          <w:tcPr>
            <w:tcW w:w="1276" w:type="dxa"/>
          </w:tcPr>
          <w:p w:rsidR="00D3225C" w:rsidRPr="00C10D3E" w:rsidDel="009A16BB" w:rsidRDefault="00C10D3E" w:rsidP="00A64383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  <w:r w:rsidR="00A64383">
              <w:rPr>
                <w:rFonts w:ascii="Calibri" w:hAnsi="Calibri" w:cs="Calibri"/>
                <w:sz w:val="22"/>
                <w:szCs w:val="22"/>
              </w:rPr>
              <w:t>4</w:t>
            </w:r>
            <w:r w:rsidRPr="00C10D3E">
              <w:rPr>
                <w:rFonts w:ascii="Calibri" w:hAnsi="Calibri" w:cs="Calibri"/>
                <w:sz w:val="22"/>
                <w:szCs w:val="22"/>
              </w:rPr>
              <w:t>.0</w:t>
            </w:r>
            <w:r w:rsidR="00A64383">
              <w:rPr>
                <w:rFonts w:ascii="Calibri" w:hAnsi="Calibri" w:cs="Calibri"/>
                <w:sz w:val="22"/>
                <w:szCs w:val="22"/>
              </w:rPr>
              <w:t>6</w:t>
            </w:r>
            <w:r w:rsidRPr="00C10D3E">
              <w:rPr>
                <w:rFonts w:ascii="Calibri" w:hAnsi="Calibri" w:cs="Calibri"/>
                <w:sz w:val="22"/>
                <w:szCs w:val="22"/>
              </w:rPr>
              <w:t>.201</w:t>
            </w:r>
            <w:r w:rsidR="00A6438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A6438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Диомидовский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рыбный порт»</w:t>
            </w:r>
          </w:p>
        </w:tc>
        <w:tc>
          <w:tcPr>
            <w:tcW w:w="2126" w:type="dxa"/>
          </w:tcPr>
          <w:p w:rsidR="00D3225C" w:rsidRPr="00C10D3E" w:rsidRDefault="00A6438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Диомидовский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рыбный порт»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C10D3E" w:rsidP="00A64383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 процентные неконвертируемые</w:t>
            </w:r>
            <w:r w:rsidR="003D1793" w:rsidRPr="00C10D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D1793" w:rsidRPr="00C10D3E">
              <w:rPr>
                <w:rFonts w:ascii="Calibri" w:hAnsi="Calibri" w:cs="Calibri"/>
                <w:sz w:val="22"/>
                <w:szCs w:val="22"/>
              </w:rPr>
              <w:t>документарные</w:t>
            </w:r>
            <w:r w:rsidRPr="00C10D3E">
              <w:rPr>
                <w:rFonts w:ascii="Calibri" w:hAnsi="Calibri" w:cs="Calibri"/>
                <w:sz w:val="22"/>
                <w:szCs w:val="22"/>
              </w:rPr>
              <w:t xml:space="preserve"> на предъявителя с обязательным централизованным хранением</w:t>
            </w:r>
            <w:r w:rsidR="003D1793">
              <w:rPr>
                <w:rFonts w:ascii="Calibri" w:hAnsi="Calibri" w:cs="Calibri"/>
                <w:sz w:val="22"/>
                <w:szCs w:val="22"/>
              </w:rPr>
              <w:t>, размещаемые в рамках Программы серии БО-001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3D1793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7CD6"/>
    <w:rsid w:val="009E0565"/>
    <w:rsid w:val="00A64383"/>
    <w:rsid w:val="00AE3D3E"/>
    <w:rsid w:val="00B328F5"/>
    <w:rsid w:val="00B42B5C"/>
    <w:rsid w:val="00B85FD2"/>
    <w:rsid w:val="00BC5CB4"/>
    <w:rsid w:val="00C10D3E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18</cp:revision>
  <dcterms:created xsi:type="dcterms:W3CDTF">2016-05-30T13:48:00Z</dcterms:created>
  <dcterms:modified xsi:type="dcterms:W3CDTF">2019-06-17T09:32:00Z</dcterms:modified>
</cp:coreProperties>
</file>